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D1B" w:rsidRDefault="001B0783" w:rsidP="00BE0D47">
      <w:pPr>
        <w:spacing w:line="360" w:lineRule="auto"/>
        <w:jc w:val="center"/>
        <w:rPr>
          <w:rFonts w:ascii="Tahoma" w:hAnsi="Tahoma" w:cs="Tahoma"/>
          <w:b/>
        </w:rPr>
      </w:pPr>
      <w:r>
        <w:rPr>
          <w:rFonts w:ascii="Tahoma" w:hAnsi="Tahoma" w:cs="Tahoma"/>
          <w:b/>
        </w:rPr>
        <w:t>ΤΟ ΨΑΛΤΗΡΙΟΝ</w:t>
      </w:r>
    </w:p>
    <w:p w:rsidR="001B0783" w:rsidRDefault="001B0783" w:rsidP="00BE0D47">
      <w:pPr>
        <w:spacing w:line="360" w:lineRule="auto"/>
        <w:jc w:val="center"/>
        <w:rPr>
          <w:rFonts w:ascii="Tahoma" w:hAnsi="Tahoma" w:cs="Tahoma"/>
          <w:b/>
        </w:rPr>
      </w:pPr>
      <w:r>
        <w:rPr>
          <w:rFonts w:ascii="Tahoma" w:hAnsi="Tahoma" w:cs="Tahoma"/>
          <w:b/>
        </w:rPr>
        <w:t>ΜΕ ΣΥΝΤΟΜΗ ΕΡΜΗΝΕΙΑ</w:t>
      </w:r>
    </w:p>
    <w:p w:rsidR="001B0783" w:rsidRDefault="001B0783" w:rsidP="00BE0D47">
      <w:pPr>
        <w:spacing w:line="360" w:lineRule="auto"/>
        <w:jc w:val="center"/>
        <w:rPr>
          <w:rFonts w:ascii="Tahoma" w:hAnsi="Tahoma" w:cs="Tahoma"/>
          <w:b/>
        </w:rPr>
      </w:pPr>
      <w:r>
        <w:rPr>
          <w:rFonts w:ascii="Tahoma" w:hAnsi="Tahoma" w:cs="Tahoma"/>
          <w:b/>
        </w:rPr>
        <w:t>(Απόδοση στην κοινή νεοελληνική)</w:t>
      </w:r>
    </w:p>
    <w:p w:rsidR="001B0783" w:rsidRDefault="001B0783" w:rsidP="00BE0D47">
      <w:pPr>
        <w:spacing w:line="360" w:lineRule="auto"/>
        <w:jc w:val="center"/>
        <w:rPr>
          <w:rFonts w:ascii="Tahoma" w:hAnsi="Tahoma" w:cs="Tahoma"/>
          <w:b/>
        </w:rPr>
      </w:pPr>
      <w:r>
        <w:rPr>
          <w:rFonts w:ascii="Tahoma" w:hAnsi="Tahoma" w:cs="Tahoma"/>
          <w:b/>
        </w:rPr>
        <w:t>ΠΑΝ. Ν. ΤΡΕΜΠΕΛΑ</w:t>
      </w:r>
    </w:p>
    <w:p w:rsidR="001B0783" w:rsidRDefault="001B0783" w:rsidP="00BE0D47">
      <w:pPr>
        <w:spacing w:line="360" w:lineRule="auto"/>
        <w:jc w:val="center"/>
        <w:rPr>
          <w:rFonts w:ascii="Tahoma" w:hAnsi="Tahoma" w:cs="Tahoma"/>
          <w:b/>
        </w:rPr>
      </w:pPr>
    </w:p>
    <w:p w:rsidR="001B0783" w:rsidRDefault="001B0783" w:rsidP="00BE0D47">
      <w:pPr>
        <w:spacing w:line="360" w:lineRule="auto"/>
        <w:jc w:val="center"/>
        <w:rPr>
          <w:rFonts w:ascii="Tahoma" w:hAnsi="Tahoma" w:cs="Tahoma"/>
          <w:b/>
        </w:rPr>
      </w:pPr>
      <w:r>
        <w:rPr>
          <w:rFonts w:ascii="Tahoma" w:hAnsi="Tahoma" w:cs="Tahoma"/>
          <w:b/>
        </w:rPr>
        <w:t>ΚΑΘΙΣΜΑ ΕΒΔΟΜΟΝ</w:t>
      </w:r>
    </w:p>
    <w:p w:rsidR="001B0783" w:rsidRDefault="001B0783" w:rsidP="00BE0D47">
      <w:pPr>
        <w:spacing w:line="360" w:lineRule="auto"/>
        <w:jc w:val="center"/>
        <w:rPr>
          <w:rFonts w:ascii="Tahoma" w:hAnsi="Tahoma" w:cs="Tahoma"/>
          <w:b/>
        </w:rPr>
      </w:pPr>
      <w:r>
        <w:rPr>
          <w:rFonts w:ascii="Tahoma" w:hAnsi="Tahoma" w:cs="Tahoma"/>
          <w:b/>
        </w:rPr>
        <w:t>ΨΑΛΜΟΣ ΜΣΤ’ (ΜΖ’). 46</w:t>
      </w:r>
    </w:p>
    <w:p w:rsidR="001B0783" w:rsidRDefault="001B0783" w:rsidP="00BE0D47">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υπέρ των υιών </w:t>
      </w:r>
      <w:proofErr w:type="spellStart"/>
      <w:r>
        <w:rPr>
          <w:rFonts w:ascii="Tahoma" w:hAnsi="Tahoma" w:cs="Tahoma"/>
          <w:b/>
        </w:rPr>
        <w:t>Κορέ</w:t>
      </w:r>
      <w:proofErr w:type="spellEnd"/>
      <w:r>
        <w:rPr>
          <w:rFonts w:ascii="Tahoma" w:hAnsi="Tahoma" w:cs="Tahoma"/>
          <w:b/>
        </w:rPr>
        <w:t>, Ψαλμός.</w:t>
      </w:r>
    </w:p>
    <w:p w:rsidR="001B0783" w:rsidRDefault="00051B23" w:rsidP="00051B23">
      <w:pPr>
        <w:spacing w:line="360" w:lineRule="auto"/>
        <w:ind w:firstLine="720"/>
        <w:jc w:val="both"/>
        <w:rPr>
          <w:rFonts w:ascii="Tahoma" w:hAnsi="Tahoma" w:cs="Tahoma"/>
        </w:rPr>
      </w:pPr>
      <w:r>
        <w:rPr>
          <w:rFonts w:ascii="Tahoma" w:hAnsi="Tahoma" w:cs="Tahoma"/>
        </w:rPr>
        <w:t>2 Όλα τα έθνη χειροκροτήστε, ζητωκραυγάστε και αλαλάξτε θριαμβευτικά, δοξάζοντας τον Θεό με φωνή ασυγκράτητης χαράς.</w:t>
      </w:r>
    </w:p>
    <w:p w:rsidR="00051B23" w:rsidRDefault="00051B23" w:rsidP="00051B23">
      <w:pPr>
        <w:spacing w:line="360" w:lineRule="auto"/>
        <w:ind w:firstLine="720"/>
        <w:jc w:val="both"/>
        <w:rPr>
          <w:rFonts w:ascii="Tahoma" w:hAnsi="Tahoma" w:cs="Tahoma"/>
        </w:rPr>
      </w:pPr>
      <w:r>
        <w:rPr>
          <w:rFonts w:ascii="Tahoma" w:hAnsi="Tahoma" w:cs="Tahoma"/>
        </w:rPr>
        <w:t>3 Διότι ο Κύριος είναι Ύψιστος και φοβερός, βασιλεύς μέγας σ’ όλη τη γη.</w:t>
      </w:r>
    </w:p>
    <w:p w:rsidR="00051B23" w:rsidRDefault="00051B23" w:rsidP="00051B23">
      <w:pPr>
        <w:spacing w:line="360" w:lineRule="auto"/>
        <w:ind w:firstLine="720"/>
        <w:jc w:val="both"/>
        <w:rPr>
          <w:rFonts w:ascii="Tahoma" w:hAnsi="Tahoma" w:cs="Tahoma"/>
        </w:rPr>
      </w:pPr>
      <w:r>
        <w:rPr>
          <w:rFonts w:ascii="Tahoma" w:hAnsi="Tahoma" w:cs="Tahoma"/>
        </w:rPr>
        <w:t>4 Υπέταξε σε μας ολόκληρους λαούς και υποδούλωσε κάτω από τα πόδια μας ολάκερα έθνη.</w:t>
      </w:r>
    </w:p>
    <w:p w:rsidR="00051B23" w:rsidRDefault="00051B23" w:rsidP="00051B23">
      <w:pPr>
        <w:spacing w:line="360" w:lineRule="auto"/>
        <w:ind w:firstLine="720"/>
        <w:jc w:val="both"/>
        <w:rPr>
          <w:rFonts w:ascii="Tahoma" w:hAnsi="Tahoma" w:cs="Tahoma"/>
        </w:rPr>
      </w:pPr>
      <w:r>
        <w:rPr>
          <w:rFonts w:ascii="Tahoma" w:hAnsi="Tahoma" w:cs="Tahoma"/>
        </w:rPr>
        <w:t>5 Διάλεξε τη γη της Παλαιστίνης ως τόπο ξεχωριστό για να στήσει τη σκηνή του και ως τόπο ιερό της λατρείας του. Και δεν κράτησε τη γη αυτή για τον εαυτό του, αλλά έδωσε σε μας την κληρονομιά του αυτή, τη γη της επαγγελίας. Κι έτσι η γη αυτή έγινε η καλλονή και το εγκαλλώπισμα του ισραηλιτικού λαού, ο οποίος τόσο πολύ την αγάπησε.</w:t>
      </w:r>
    </w:p>
    <w:p w:rsidR="00051B23" w:rsidRDefault="00051B23" w:rsidP="00051B23">
      <w:pPr>
        <w:spacing w:line="360" w:lineRule="auto"/>
        <w:ind w:firstLine="720"/>
        <w:jc w:val="both"/>
        <w:rPr>
          <w:rFonts w:ascii="Tahoma" w:hAnsi="Tahoma" w:cs="Tahoma"/>
        </w:rPr>
      </w:pPr>
      <w:r>
        <w:rPr>
          <w:rFonts w:ascii="Tahoma" w:hAnsi="Tahoma" w:cs="Tahoma"/>
        </w:rPr>
        <w:t xml:space="preserve">6 Και αφού </w:t>
      </w:r>
      <w:r w:rsidR="00065C76">
        <w:rPr>
          <w:rFonts w:ascii="Tahoma" w:hAnsi="Tahoma" w:cs="Tahoma"/>
        </w:rPr>
        <w:t xml:space="preserve">κατατρόπωσε τα γύρω έθνη και τα υπέταξε σε μας, ανέβηκε ο Θεός και πάλι στον ουρανό μέσα </w:t>
      </w:r>
      <w:r w:rsidR="005B0A02">
        <w:rPr>
          <w:rFonts w:ascii="Tahoma" w:hAnsi="Tahoma" w:cs="Tahoma"/>
        </w:rPr>
        <w:t>σε αλαλαγμούς, ως θριαμβευτής εναντίον όλων των εχθρικών δυνάμεων. Ανήλθε ο Κύριος, ενώ αντηχούσαν χαρμόσυνα σάλπιγγες.</w:t>
      </w:r>
    </w:p>
    <w:p w:rsidR="005B0A02" w:rsidRDefault="005B0A02" w:rsidP="00051B23">
      <w:pPr>
        <w:spacing w:line="360" w:lineRule="auto"/>
        <w:ind w:firstLine="720"/>
        <w:jc w:val="both"/>
        <w:rPr>
          <w:rFonts w:ascii="Tahoma" w:hAnsi="Tahoma" w:cs="Tahoma"/>
        </w:rPr>
      </w:pPr>
      <w:r>
        <w:rPr>
          <w:rFonts w:ascii="Tahoma" w:hAnsi="Tahoma" w:cs="Tahoma"/>
        </w:rPr>
        <w:t>7 Ψάλτε ύμνους δοξολογίας στο Θεό μας. Ψάλτε. Ψάλτε εγκωμιάζοντας τον βασιλιά μας. Ψάλτε.</w:t>
      </w:r>
    </w:p>
    <w:p w:rsidR="005B0A02" w:rsidRDefault="005B0A02" w:rsidP="00051B23">
      <w:pPr>
        <w:spacing w:line="360" w:lineRule="auto"/>
        <w:ind w:firstLine="720"/>
        <w:jc w:val="both"/>
        <w:rPr>
          <w:rFonts w:ascii="Tahoma" w:hAnsi="Tahoma" w:cs="Tahoma"/>
        </w:rPr>
      </w:pPr>
      <w:r>
        <w:rPr>
          <w:rFonts w:ascii="Tahoma" w:hAnsi="Tahoma" w:cs="Tahoma"/>
        </w:rPr>
        <w:t>8 Διότι ο Θεός είναι βασιλιάς όλης της γης. Ψάλτε όχι μόνο με έντεχνη μελωδία, αλλά και με επίγνωση. Ψάλτε με συγκεντρωμένο το νου σας, παρακολουθώντας τα νοήματα των ύμνων και κατανοώντας την απεραντοσύνη της χάριτος του Θεού.</w:t>
      </w:r>
    </w:p>
    <w:p w:rsidR="005B0A02" w:rsidRDefault="005B0A02" w:rsidP="00051B23">
      <w:pPr>
        <w:spacing w:line="360" w:lineRule="auto"/>
        <w:ind w:firstLine="720"/>
        <w:jc w:val="both"/>
        <w:rPr>
          <w:rFonts w:ascii="Tahoma" w:hAnsi="Tahoma" w:cs="Tahoma"/>
        </w:rPr>
      </w:pPr>
      <w:r>
        <w:rPr>
          <w:rFonts w:ascii="Tahoma" w:hAnsi="Tahoma" w:cs="Tahoma"/>
        </w:rPr>
        <w:lastRenderedPageBreak/>
        <w:t>9 Ο Θεός βασίλευε πάνω στα έθνη, τα οποία κάποτε λάτρευαν τα είδωλα. Ο Θεός κάθεται στον άγιο θρόνο μου ως βασιλιάς όλης της γης.</w:t>
      </w:r>
    </w:p>
    <w:p w:rsidR="005B0A02" w:rsidRDefault="005B0A02" w:rsidP="00051B23">
      <w:pPr>
        <w:spacing w:line="360" w:lineRule="auto"/>
        <w:ind w:firstLine="720"/>
        <w:jc w:val="both"/>
        <w:rPr>
          <w:rFonts w:ascii="Tahoma" w:hAnsi="Tahoma" w:cs="Tahoma"/>
        </w:rPr>
      </w:pPr>
      <w:r>
        <w:rPr>
          <w:rFonts w:ascii="Tahoma" w:hAnsi="Tahoma" w:cs="Tahoma"/>
        </w:rPr>
        <w:t xml:space="preserve">10 Οι άρχοντες των λαών πίστεψαν στο Θεό του </w:t>
      </w:r>
      <w:r w:rsidR="00040B2E">
        <w:rPr>
          <w:rFonts w:ascii="Tahoma" w:hAnsi="Tahoma" w:cs="Tahoma"/>
        </w:rPr>
        <w:t xml:space="preserve">Αβραάμ και συναθροίσθηκαν </w:t>
      </w:r>
      <w:proofErr w:type="spellStart"/>
      <w:r w:rsidR="00040B2E">
        <w:rPr>
          <w:rFonts w:ascii="Tahoma" w:hAnsi="Tahoma" w:cs="Tahoma"/>
        </w:rPr>
        <w:t>ενώπιό</w:t>
      </w:r>
      <w:r>
        <w:rPr>
          <w:rFonts w:ascii="Tahoma" w:hAnsi="Tahoma" w:cs="Tahoma"/>
        </w:rPr>
        <w:t>ν</w:t>
      </w:r>
      <w:proofErr w:type="spellEnd"/>
      <w:r>
        <w:rPr>
          <w:rFonts w:ascii="Tahoma" w:hAnsi="Tahoma" w:cs="Tahoma"/>
        </w:rPr>
        <w:t xml:space="preserve"> του. Συνδέθηκαν μαζί του, αφοσιώθηκαν και παραδόθηκαν ψυχικά σ’ αυτόν. Διότι δικοί του </w:t>
      </w:r>
      <w:r w:rsidR="00040B2E">
        <w:rPr>
          <w:rFonts w:ascii="Tahoma" w:hAnsi="Tahoma" w:cs="Tahoma"/>
        </w:rPr>
        <w:t>δούλοι είναι οι ηγεμόνες της γης και σ’ αυτόν πλέον ανήκουν. Και επειδή υποτάχθηκαν σ’ αυτόν, εξυψώθηκαν και δοξάσθηκαν πάρα πολύ.</w:t>
      </w:r>
    </w:p>
    <w:p w:rsidR="00040B2E" w:rsidRPr="001B0783" w:rsidRDefault="00040B2E" w:rsidP="00051B23">
      <w:pPr>
        <w:spacing w:line="360" w:lineRule="auto"/>
        <w:ind w:firstLine="720"/>
        <w:jc w:val="both"/>
        <w:rPr>
          <w:rFonts w:ascii="Tahoma" w:hAnsi="Tahoma" w:cs="Tahoma"/>
        </w:rPr>
      </w:pPr>
    </w:p>
    <w:sectPr w:rsidR="00040B2E" w:rsidRPr="001B0783" w:rsidSect="00960D1B">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4AC" w:rsidRDefault="002954AC" w:rsidP="00BE0D47">
      <w:pPr>
        <w:spacing w:after="0" w:line="240" w:lineRule="auto"/>
      </w:pPr>
      <w:r>
        <w:separator/>
      </w:r>
    </w:p>
  </w:endnote>
  <w:endnote w:type="continuationSeparator" w:id="0">
    <w:p w:rsidR="002954AC" w:rsidRDefault="002954AC" w:rsidP="00BE0D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55226"/>
      <w:docPartObj>
        <w:docPartGallery w:val="Page Numbers (Bottom of Page)"/>
        <w:docPartUnique/>
      </w:docPartObj>
    </w:sdtPr>
    <w:sdtContent>
      <w:p w:rsidR="005B0A02" w:rsidRDefault="005B0A02">
        <w:pPr>
          <w:pStyle w:val="a4"/>
          <w:jc w:val="center"/>
        </w:pPr>
        <w:fldSimple w:instr=" PAGE   \* MERGEFORMAT ">
          <w:r w:rsidR="00F501CA">
            <w:rPr>
              <w:noProof/>
            </w:rPr>
            <w:t>1</w:t>
          </w:r>
        </w:fldSimple>
      </w:p>
    </w:sdtContent>
  </w:sdt>
  <w:p w:rsidR="005B0A02" w:rsidRDefault="005B0A0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4AC" w:rsidRDefault="002954AC" w:rsidP="00BE0D47">
      <w:pPr>
        <w:spacing w:after="0" w:line="240" w:lineRule="auto"/>
      </w:pPr>
      <w:r>
        <w:separator/>
      </w:r>
    </w:p>
  </w:footnote>
  <w:footnote w:type="continuationSeparator" w:id="0">
    <w:p w:rsidR="002954AC" w:rsidRDefault="002954AC" w:rsidP="00BE0D4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BE0D47"/>
    <w:rsid w:val="00040B2E"/>
    <w:rsid w:val="00051B23"/>
    <w:rsid w:val="00057A04"/>
    <w:rsid w:val="00065C76"/>
    <w:rsid w:val="001B0783"/>
    <w:rsid w:val="002954AC"/>
    <w:rsid w:val="005B0A02"/>
    <w:rsid w:val="00960D1B"/>
    <w:rsid w:val="00BE0D47"/>
    <w:rsid w:val="00F501C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D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0D47"/>
    <w:pPr>
      <w:tabs>
        <w:tab w:val="center" w:pos="4153"/>
        <w:tab w:val="right" w:pos="8306"/>
      </w:tabs>
      <w:spacing w:after="0" w:line="240" w:lineRule="auto"/>
    </w:pPr>
  </w:style>
  <w:style w:type="character" w:customStyle="1" w:styleId="Char">
    <w:name w:val="Κεφαλίδα Char"/>
    <w:basedOn w:val="a0"/>
    <w:link w:val="a3"/>
    <w:uiPriority w:val="99"/>
    <w:semiHidden/>
    <w:rsid w:val="00BE0D47"/>
  </w:style>
  <w:style w:type="paragraph" w:styleId="a4">
    <w:name w:val="footer"/>
    <w:basedOn w:val="a"/>
    <w:link w:val="Char0"/>
    <w:uiPriority w:val="99"/>
    <w:unhideWhenUsed/>
    <w:rsid w:val="00BE0D47"/>
    <w:pPr>
      <w:tabs>
        <w:tab w:val="center" w:pos="4153"/>
        <w:tab w:val="right" w:pos="8306"/>
      </w:tabs>
      <w:spacing w:after="0" w:line="240" w:lineRule="auto"/>
    </w:pPr>
  </w:style>
  <w:style w:type="character" w:customStyle="1" w:styleId="Char0">
    <w:name w:val="Υποσέλιδο Char"/>
    <w:basedOn w:val="a0"/>
    <w:link w:val="a4"/>
    <w:uiPriority w:val="99"/>
    <w:rsid w:val="00BE0D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271</Words>
  <Characters>1466</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7</cp:revision>
  <dcterms:created xsi:type="dcterms:W3CDTF">2015-01-27T14:38:00Z</dcterms:created>
  <dcterms:modified xsi:type="dcterms:W3CDTF">2015-01-27T14:51:00Z</dcterms:modified>
</cp:coreProperties>
</file>